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51" w:rsidRPr="00A06751" w:rsidRDefault="00A06751" w:rsidP="00A06751">
      <w:pPr>
        <w:numPr>
          <w:ilvl w:val="0"/>
          <w:numId w:val="1"/>
        </w:numPr>
        <w:spacing w:after="150" w:line="240" w:lineRule="auto"/>
        <w:ind w:left="0"/>
        <w:textAlignment w:val="top"/>
        <w:outlineLvl w:val="1"/>
        <w:rPr>
          <w:rFonts w:ascii="Arial" w:eastAsia="Times New Roman" w:hAnsi="Arial" w:cs="Arial"/>
          <w:b/>
          <w:bCs/>
          <w:color w:val="242973"/>
          <w:sz w:val="30"/>
          <w:szCs w:val="30"/>
          <w:lang w:eastAsia="pl-PL"/>
        </w:rPr>
      </w:pPr>
      <w:r w:rsidRPr="00A06751">
        <w:rPr>
          <w:rFonts w:ascii="Arial" w:eastAsia="Times New Roman" w:hAnsi="Arial" w:cs="Arial"/>
          <w:b/>
          <w:bCs/>
          <w:color w:val="242973"/>
          <w:sz w:val="30"/>
          <w:szCs w:val="30"/>
          <w:lang w:eastAsia="pl-PL"/>
        </w:rPr>
        <w:t>Regulamin wypożyczania i udostępniania podręczników</w:t>
      </w:r>
      <w:r>
        <w:rPr>
          <w:rFonts w:ascii="Arial" w:eastAsia="Times New Roman" w:hAnsi="Arial" w:cs="Arial"/>
          <w:b/>
          <w:bCs/>
          <w:color w:val="242973"/>
          <w:sz w:val="30"/>
          <w:szCs w:val="30"/>
          <w:lang w:eastAsia="pl-PL"/>
        </w:rPr>
        <w:t xml:space="preserve"> w szkole podstawowej im. Jana Pawła II w Jarząbkowie </w:t>
      </w:r>
    </w:p>
    <w:p w:rsidR="00A06751" w:rsidRDefault="00A06751" w:rsidP="00A06751">
      <w:pPr>
        <w:spacing w:after="100" w:line="240" w:lineRule="auto"/>
        <w:textAlignment w:val="top"/>
        <w:rPr>
          <w:rFonts w:ascii="Arial" w:eastAsia="Times New Roman" w:hAnsi="Arial" w:cs="Arial"/>
          <w:color w:val="362D36"/>
          <w:sz w:val="20"/>
          <w:szCs w:val="20"/>
          <w:lang w:eastAsia="pl-PL"/>
        </w:rPr>
      </w:pPr>
    </w:p>
    <w:p w:rsidR="00A06751" w:rsidRPr="00A06751" w:rsidRDefault="00A06751" w:rsidP="00A06751">
      <w:pPr>
        <w:spacing w:after="100" w:line="240" w:lineRule="auto"/>
        <w:textAlignment w:val="top"/>
        <w:rPr>
          <w:rFonts w:ascii="Arial" w:eastAsia="Times New Roman" w:hAnsi="Arial" w:cs="Arial"/>
          <w:color w:val="362D36"/>
          <w:sz w:val="20"/>
          <w:szCs w:val="20"/>
          <w:lang w:eastAsia="pl-PL"/>
        </w:rPr>
      </w:pPr>
      <w:r w:rsidRPr="00A06751">
        <w:rPr>
          <w:rFonts w:ascii="Arial" w:eastAsia="Times New Roman" w:hAnsi="Arial" w:cs="Arial"/>
          <w:color w:val="362D36"/>
          <w:sz w:val="20"/>
          <w:szCs w:val="20"/>
          <w:u w:val="single"/>
          <w:lang w:eastAsia="pl-PL"/>
        </w:rPr>
        <w:t>Podstawa Prawna:</w:t>
      </w:r>
    </w:p>
    <w:p w:rsidR="00A06751" w:rsidRDefault="00A06751" w:rsidP="00A06751">
      <w:pPr>
        <w:spacing w:after="100" w:line="240" w:lineRule="auto"/>
        <w:textAlignment w:val="top"/>
        <w:rPr>
          <w:rFonts w:ascii="Arial" w:eastAsia="Times New Roman" w:hAnsi="Arial" w:cs="Arial"/>
          <w:color w:val="362D36"/>
          <w:sz w:val="20"/>
          <w:szCs w:val="20"/>
          <w:lang w:eastAsia="pl-PL"/>
        </w:rPr>
      </w:pPr>
      <w:r w:rsidRPr="00A06751">
        <w:rPr>
          <w:rFonts w:ascii="Arial" w:eastAsia="Times New Roman" w:hAnsi="Arial" w:cs="Arial"/>
          <w:color w:val="362D36"/>
          <w:sz w:val="20"/>
          <w:szCs w:val="20"/>
          <w:lang w:eastAsia="pl-PL"/>
        </w:rPr>
        <w:t>Ustawa z dn. 30 maja 2014 r. o zmianie ustawy o systemie oświaty oraz niektórych innych ustaw Dz.U. z 2014r. poz. 811.</w:t>
      </w:r>
    </w:p>
    <w:p w:rsidR="00A06751" w:rsidRPr="00A06751" w:rsidRDefault="00A06751" w:rsidP="00A06751">
      <w:pPr>
        <w:spacing w:after="100" w:line="240" w:lineRule="auto"/>
        <w:textAlignment w:val="top"/>
        <w:rPr>
          <w:rFonts w:ascii="Arial" w:eastAsia="Times New Roman" w:hAnsi="Arial" w:cs="Arial"/>
          <w:color w:val="362D36"/>
          <w:sz w:val="20"/>
          <w:szCs w:val="20"/>
          <w:lang w:eastAsia="pl-PL"/>
        </w:rPr>
      </w:pPr>
    </w:p>
    <w:p w:rsidR="00A06751" w:rsidRPr="00E224D0" w:rsidRDefault="00A06751" w:rsidP="00A06751">
      <w:pPr>
        <w:pStyle w:val="Akapitzlist"/>
        <w:numPr>
          <w:ilvl w:val="0"/>
          <w:numId w:val="3"/>
        </w:numPr>
        <w:spacing w:after="100" w:line="240" w:lineRule="auto"/>
        <w:textAlignment w:val="top"/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</w:pPr>
      <w:r w:rsidRPr="00E224D0">
        <w:rPr>
          <w:rFonts w:ascii="Times New Roman" w:eastAsia="Times New Roman" w:hAnsi="Times New Roman" w:cs="Times New Roman"/>
          <w:b/>
          <w:bCs/>
          <w:color w:val="362D36"/>
          <w:sz w:val="26"/>
          <w:szCs w:val="26"/>
          <w:lang w:eastAsia="pl-PL"/>
        </w:rPr>
        <w:t>Podręczniki</w:t>
      </w:r>
      <w:r w:rsidRPr="00E224D0"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  <w:t> do wszystkich obowiązkowych zajęć edukacyjnych dla klas pierwszych, drugich, trzecich, czwartych, piątych, szóstych, siódmych i ósmych Szkoły Podstawowej im. Jana Pawła II są własnością Szkoły.</w:t>
      </w:r>
    </w:p>
    <w:p w:rsidR="00A06751" w:rsidRPr="00E224D0" w:rsidRDefault="00A06751" w:rsidP="00A06751">
      <w:pPr>
        <w:pStyle w:val="Akapitzlist"/>
        <w:numPr>
          <w:ilvl w:val="0"/>
          <w:numId w:val="3"/>
        </w:numPr>
        <w:spacing w:after="100" w:line="240" w:lineRule="auto"/>
        <w:textAlignment w:val="top"/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</w:pPr>
      <w:r w:rsidRPr="00E224D0"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  <w:t>Szkoła nieodpłatnie wypożycza uczniom </w:t>
      </w:r>
      <w:r w:rsidRPr="00E224D0">
        <w:rPr>
          <w:rFonts w:ascii="Times New Roman" w:eastAsia="Times New Roman" w:hAnsi="Times New Roman" w:cs="Times New Roman"/>
          <w:b/>
          <w:bCs/>
          <w:color w:val="362D36"/>
          <w:sz w:val="26"/>
          <w:szCs w:val="26"/>
          <w:lang w:eastAsia="pl-PL"/>
        </w:rPr>
        <w:t>podręczniki</w:t>
      </w:r>
      <w:r w:rsidRPr="00E224D0"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  <w:t> (materiały edukacyjne) mające postać papierową.</w:t>
      </w:r>
    </w:p>
    <w:p w:rsidR="00A06751" w:rsidRPr="00E224D0" w:rsidRDefault="00A06751" w:rsidP="00A06751">
      <w:pPr>
        <w:pStyle w:val="Akapitzlist"/>
        <w:numPr>
          <w:ilvl w:val="0"/>
          <w:numId w:val="3"/>
        </w:numPr>
        <w:spacing w:after="100" w:line="240" w:lineRule="auto"/>
        <w:jc w:val="both"/>
        <w:textAlignment w:val="top"/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</w:pPr>
      <w:r w:rsidRPr="00E224D0"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  <w:t>Szkoła przekazuje uczniom </w:t>
      </w:r>
      <w:r w:rsidRPr="00E224D0">
        <w:rPr>
          <w:rFonts w:ascii="Times New Roman" w:eastAsia="Times New Roman" w:hAnsi="Times New Roman" w:cs="Times New Roman"/>
          <w:b/>
          <w:bCs/>
          <w:color w:val="362D36"/>
          <w:sz w:val="26"/>
          <w:szCs w:val="26"/>
          <w:lang w:eastAsia="pl-PL"/>
        </w:rPr>
        <w:t>materiały ćwiczeniowe</w:t>
      </w:r>
      <w:r w:rsidRPr="00E224D0"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  <w:t> bez obowiązku zwrotu. Rodzice zobowiązani są do zapoznania z regulaminem i potwierdzenia odbioru podręczników.</w:t>
      </w:r>
    </w:p>
    <w:p w:rsidR="00A06751" w:rsidRPr="00E224D0" w:rsidRDefault="00A06751" w:rsidP="00A06751">
      <w:pPr>
        <w:pStyle w:val="Akapitzlist"/>
        <w:numPr>
          <w:ilvl w:val="0"/>
          <w:numId w:val="3"/>
        </w:numPr>
        <w:spacing w:after="100" w:line="240" w:lineRule="auto"/>
        <w:textAlignment w:val="top"/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</w:pPr>
      <w:r w:rsidRPr="00E224D0"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  <w:t>W przypadku, zniszczenia lub zagubienia podręczników (materiałów edukacyjnych) przez ucznia rodzice ucznia są zobowiązani do odkupienia zagubionej/zniszczonej książki.</w:t>
      </w:r>
    </w:p>
    <w:p w:rsidR="00A06751" w:rsidRPr="00E224D0" w:rsidRDefault="00A06751" w:rsidP="00A06751">
      <w:pPr>
        <w:pStyle w:val="Akapitzlist"/>
        <w:numPr>
          <w:ilvl w:val="0"/>
          <w:numId w:val="3"/>
        </w:numPr>
        <w:spacing w:after="100" w:line="240" w:lineRule="auto"/>
        <w:textAlignment w:val="top"/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</w:pPr>
      <w:r w:rsidRPr="00E224D0"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  <w:t>Uczniom, którzy nie dokonali zwrotu wypożyczonych z biblioteki materiałów, wstrzymuje się w nowym roku szkolnym wypożyczenia do momentu uregulowania zaległości.</w:t>
      </w:r>
    </w:p>
    <w:p w:rsidR="00A06751" w:rsidRPr="00E224D0" w:rsidRDefault="00A06751" w:rsidP="00A06751">
      <w:pPr>
        <w:pStyle w:val="Akapitzlist"/>
        <w:numPr>
          <w:ilvl w:val="0"/>
          <w:numId w:val="3"/>
        </w:numPr>
        <w:spacing w:after="100" w:line="240" w:lineRule="auto"/>
        <w:textAlignment w:val="top"/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</w:pPr>
      <w:r w:rsidRPr="00E224D0"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  <w:t>W przypadku, gdy uczeń odchodzi ze Szkoły w trakcie trwania roku szkolnego, zobowiązany jest do oddania do biblioteki szkolnej wszystkich wypożyczonych podręczników (materiałów edukacyjnych).</w:t>
      </w:r>
    </w:p>
    <w:p w:rsidR="00A06751" w:rsidRPr="00E224D0" w:rsidRDefault="00A06751" w:rsidP="00A06751">
      <w:pPr>
        <w:pStyle w:val="Akapitzlist"/>
        <w:numPr>
          <w:ilvl w:val="0"/>
          <w:numId w:val="3"/>
        </w:numPr>
        <w:spacing w:after="100" w:line="240" w:lineRule="auto"/>
        <w:textAlignment w:val="top"/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</w:pPr>
      <w:r w:rsidRPr="00E224D0"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  <w:t>Uczniowie nieobecni w szkole w dniu wypożyczania/ oddawania podręczników, są zobowiązani do indywidualnego zgłoszenia się do biblioteki szkolnej.</w:t>
      </w:r>
    </w:p>
    <w:p w:rsidR="00A06751" w:rsidRPr="00E224D0" w:rsidRDefault="00A06751" w:rsidP="00A06751">
      <w:pPr>
        <w:pStyle w:val="Akapitzlist"/>
        <w:numPr>
          <w:ilvl w:val="0"/>
          <w:numId w:val="3"/>
        </w:numPr>
        <w:spacing w:after="100" w:line="240" w:lineRule="auto"/>
        <w:textAlignment w:val="top"/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</w:pPr>
      <w:r w:rsidRPr="00E224D0"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  <w:t xml:space="preserve">Uczniowie zobowiązani są do dbałości o podręcznik (przede wszystkim </w:t>
      </w:r>
      <w:r w:rsidR="003408D8"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  <w:t>owinięcie</w:t>
      </w:r>
      <w:r w:rsidRPr="00E224D0"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  <w:t xml:space="preserve"> podręczników, nie pisanie lub rysowanie wewnątrz, dbanie o dokumenty towarzysz</w:t>
      </w:r>
      <w:bookmarkStart w:id="0" w:name="_GoBack"/>
      <w:bookmarkEnd w:id="0"/>
      <w:r w:rsidRPr="00E224D0"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  <w:t>ące, np. płyty CD).</w:t>
      </w:r>
    </w:p>
    <w:p w:rsidR="00A06751" w:rsidRPr="00E224D0" w:rsidRDefault="00A06751" w:rsidP="00A06751">
      <w:pPr>
        <w:pStyle w:val="Akapitzlist"/>
        <w:numPr>
          <w:ilvl w:val="0"/>
          <w:numId w:val="3"/>
        </w:numPr>
        <w:spacing w:after="100" w:line="240" w:lineRule="auto"/>
        <w:textAlignment w:val="top"/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</w:pPr>
      <w:r w:rsidRPr="00E224D0">
        <w:rPr>
          <w:rFonts w:ascii="Times New Roman" w:eastAsia="Times New Roman" w:hAnsi="Times New Roman" w:cs="Times New Roman"/>
          <w:color w:val="362D36"/>
          <w:sz w:val="26"/>
          <w:szCs w:val="26"/>
          <w:lang w:eastAsia="pl-PL"/>
        </w:rPr>
        <w:t>Osoby, które chcą skorzystać z podręczników do klas programowo wyższych lub niższych, mogą to zrobić tylko na miejscu w bibliotece, pod warunkiem, że na stanie znajduje się egzemplarz zapasowy.</w:t>
      </w:r>
    </w:p>
    <w:p w:rsidR="00473804" w:rsidRDefault="00473804"/>
    <w:sectPr w:rsidR="0047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10A"/>
    <w:multiLevelType w:val="multilevel"/>
    <w:tmpl w:val="F2B6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24211"/>
    <w:multiLevelType w:val="multilevel"/>
    <w:tmpl w:val="9B36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D2000"/>
    <w:multiLevelType w:val="hybridMultilevel"/>
    <w:tmpl w:val="E9EA4D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51"/>
    <w:rsid w:val="003408D8"/>
    <w:rsid w:val="00473804"/>
    <w:rsid w:val="00A06751"/>
    <w:rsid w:val="00E2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2261"/>
  <w15:chartTrackingRefBased/>
  <w15:docId w15:val="{E4DAF47B-1547-4D3E-AAE4-F57C36E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06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7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06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2021-09-06T08:41:00Z</cp:lastPrinted>
  <dcterms:created xsi:type="dcterms:W3CDTF">2021-09-06T09:00:00Z</dcterms:created>
  <dcterms:modified xsi:type="dcterms:W3CDTF">2021-09-06T09:00:00Z</dcterms:modified>
</cp:coreProperties>
</file>